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36B" w:rsidRDefault="00F75EB4">
      <w:pPr>
        <w:spacing w:before="240" w:after="240" w:line="310" w:lineRule="auto"/>
        <w:jc w:val="center"/>
        <w:rPr>
          <w:rFonts w:ascii="EB Garamond" w:eastAsia="EB Garamond" w:hAnsi="EB Garamond" w:cs="EB Garamond"/>
          <w:b/>
        </w:rPr>
        <w:sectPr w:rsidR="0003336B">
          <w:headerReference w:type="default" r:id="rId6"/>
          <w:footerReference w:type="default" r:id="rId7"/>
          <w:pgSz w:w="12240" w:h="15840"/>
          <w:pgMar w:top="2160" w:right="1440" w:bottom="2160" w:left="1440" w:header="0" w:footer="720" w:gutter="0"/>
          <w:pgNumType w:start="1"/>
          <w:cols w:space="720" w:equalWidth="0">
            <w:col w:w="9360" w:space="0"/>
          </w:cols>
        </w:sectPr>
      </w:pPr>
      <w:bookmarkStart w:id="0" w:name="_GoBack"/>
      <w:bookmarkEnd w:id="0"/>
      <w:r>
        <w:rPr>
          <w:rFonts w:ascii="EB Garamond" w:eastAsia="EB Garamond" w:hAnsi="EB Garamond" w:cs="EB Garamond"/>
          <w:b/>
        </w:rPr>
        <w:t>Eighth Grade Physical Science with Mrs. Sanders (215)</w:t>
      </w:r>
    </w:p>
    <w:p w:rsidR="0003336B" w:rsidRDefault="00F75EB4">
      <w:pPr>
        <w:spacing w:before="240" w:after="240"/>
        <w:rPr>
          <w:rFonts w:ascii="Times New Roman" w:eastAsia="Times New Roman" w:hAnsi="Times New Roman" w:cs="Times New Roman"/>
          <w:sz w:val="22"/>
          <w:szCs w:val="22"/>
        </w:rPr>
        <w:sectPr w:rsidR="0003336B">
          <w:type w:val="continuous"/>
          <w:pgSz w:w="12240" w:h="15840"/>
          <w:pgMar w:top="1440" w:right="720" w:bottom="1440" w:left="1440" w:header="0" w:footer="720" w:gutter="0"/>
          <w:cols w:space="720" w:equalWidth="0">
            <w:col w:w="10080" w:space="0"/>
          </w:cols>
        </w:sectPr>
      </w:pPr>
      <w:r>
        <w:rPr>
          <w:rFonts w:ascii="EB Garamond" w:eastAsia="EB Garamond" w:hAnsi="EB Garamond" w:cs="EB Garamond"/>
          <w:sz w:val="22"/>
          <w:szCs w:val="22"/>
        </w:rPr>
        <w:lastRenderedPageBreak/>
        <w:t>During this course we will study chemistry and physics with the intention of setting a strong foundation for high school physical science courses.  Students will practice critical thinking in a variety of ways including experimental design, drawing and def</w:t>
      </w:r>
      <w:r>
        <w:rPr>
          <w:rFonts w:ascii="EB Garamond" w:eastAsia="EB Garamond" w:hAnsi="EB Garamond" w:cs="EB Garamond"/>
          <w:sz w:val="22"/>
          <w:szCs w:val="22"/>
        </w:rPr>
        <w:t xml:space="preserve">ending logical conclusions, and using rule-based thinking to approach new situations.  We will use the following Prentice Hall Texts: Chemical Building Blocks (2007), Chemical Interactions (2007), and Motion, Forces, and Energy (2005). </w:t>
      </w:r>
    </w:p>
    <w:p w:rsidR="0003336B" w:rsidRDefault="00F75EB4">
      <w:pPr>
        <w:spacing w:before="240" w:after="240"/>
        <w:rPr>
          <w:rFonts w:ascii="EB Garamond" w:eastAsia="EB Garamond" w:hAnsi="EB Garamond" w:cs="EB Garamond"/>
          <w:b/>
          <w:sz w:val="22"/>
          <w:szCs w:val="22"/>
        </w:rPr>
      </w:pPr>
      <w:r>
        <w:rPr>
          <w:rFonts w:ascii="EB Garamond" w:eastAsia="EB Garamond" w:hAnsi="EB Garamond" w:cs="EB Garamond"/>
          <w:b/>
          <w:sz w:val="22"/>
          <w:szCs w:val="22"/>
        </w:rPr>
        <w:lastRenderedPageBreak/>
        <w:t>Class Expectations</w:t>
      </w:r>
    </w:p>
    <w:p w:rsidR="0003336B" w:rsidRDefault="00F75EB4">
      <w:pPr>
        <w:spacing w:before="240" w:after="240"/>
        <w:rPr>
          <w:rFonts w:ascii="EB Garamond" w:eastAsia="EB Garamond" w:hAnsi="EB Garamond" w:cs="EB Garamond"/>
          <w:sz w:val="22"/>
          <w:szCs w:val="22"/>
        </w:rPr>
      </w:pPr>
      <w:r>
        <w:rPr>
          <w:rFonts w:ascii="EB Garamond" w:eastAsia="EB Garamond" w:hAnsi="EB Garamond" w:cs="EB Garamond"/>
          <w:sz w:val="22"/>
          <w:szCs w:val="22"/>
        </w:rPr>
        <w:t xml:space="preserve">Students are always expected to be respectful and responsible. </w:t>
      </w:r>
    </w:p>
    <w:p w:rsidR="0003336B" w:rsidRDefault="00F75EB4">
      <w:pPr>
        <w:spacing w:before="240" w:after="240"/>
        <w:rPr>
          <w:rFonts w:ascii="EB Garamond" w:eastAsia="EB Garamond" w:hAnsi="EB Garamond" w:cs="EB Garamond"/>
          <w:sz w:val="22"/>
          <w:szCs w:val="22"/>
        </w:rPr>
      </w:pPr>
      <w:r>
        <w:rPr>
          <w:rFonts w:ascii="EB Garamond" w:eastAsia="EB Garamond" w:hAnsi="EB Garamond" w:cs="EB Garamond"/>
          <w:sz w:val="22"/>
          <w:szCs w:val="22"/>
        </w:rPr>
        <w:t>Students should have homework out and be ready to start warm up work as soon as the bell rings.</w:t>
      </w:r>
    </w:p>
    <w:p w:rsidR="0003336B" w:rsidRDefault="00F75EB4">
      <w:pPr>
        <w:spacing w:before="240" w:after="240"/>
        <w:rPr>
          <w:rFonts w:ascii="EB Garamond" w:eastAsia="EB Garamond" w:hAnsi="EB Garamond" w:cs="EB Garamond"/>
          <w:sz w:val="22"/>
          <w:szCs w:val="22"/>
        </w:rPr>
      </w:pPr>
      <w:r>
        <w:rPr>
          <w:rFonts w:ascii="EB Garamond" w:eastAsia="EB Garamond" w:hAnsi="EB Garamond" w:cs="EB Garamond"/>
          <w:sz w:val="22"/>
          <w:szCs w:val="22"/>
        </w:rPr>
        <w:t>During lab activities, students should</w:t>
      </w:r>
    </w:p>
    <w:p w:rsidR="0003336B" w:rsidRDefault="00F75EB4">
      <w:pPr>
        <w:spacing w:before="240" w:after="240"/>
        <w:rPr>
          <w:rFonts w:ascii="EB Garamond" w:eastAsia="EB Garamond" w:hAnsi="EB Garamond" w:cs="EB Garamond"/>
          <w:sz w:val="22"/>
          <w:szCs w:val="22"/>
        </w:rPr>
      </w:pPr>
      <w:r>
        <w:rPr>
          <w:rFonts w:ascii="EB Garamond" w:eastAsia="EB Garamond" w:hAnsi="EB Garamond" w:cs="EB Garamond"/>
          <w:sz w:val="22"/>
          <w:szCs w:val="22"/>
        </w:rPr>
        <w:t>1. Follow all instructions and procedures carefully.</w:t>
      </w:r>
    </w:p>
    <w:p w:rsidR="0003336B" w:rsidRDefault="00F75EB4">
      <w:pPr>
        <w:spacing w:before="240" w:after="240"/>
        <w:rPr>
          <w:rFonts w:ascii="EB Garamond" w:eastAsia="EB Garamond" w:hAnsi="EB Garamond" w:cs="EB Garamond"/>
          <w:sz w:val="22"/>
          <w:szCs w:val="22"/>
        </w:rPr>
      </w:pPr>
      <w:r>
        <w:rPr>
          <w:rFonts w:ascii="EB Garamond" w:eastAsia="EB Garamond" w:hAnsi="EB Garamond" w:cs="EB Garamond"/>
          <w:sz w:val="22"/>
          <w:szCs w:val="22"/>
        </w:rPr>
        <w:t>2. Keep discussions related to the activity and at a reasonable volume.</w:t>
      </w:r>
    </w:p>
    <w:p w:rsidR="0003336B" w:rsidRDefault="00F75EB4">
      <w:pPr>
        <w:spacing w:before="240" w:after="240"/>
        <w:rPr>
          <w:rFonts w:ascii="EB Garamond" w:eastAsia="EB Garamond" w:hAnsi="EB Garamond" w:cs="EB Garamond"/>
          <w:sz w:val="22"/>
          <w:szCs w:val="22"/>
        </w:rPr>
      </w:pPr>
      <w:r>
        <w:rPr>
          <w:rFonts w:ascii="EB Garamond" w:eastAsia="EB Garamond" w:hAnsi="EB Garamond" w:cs="EB Garamond"/>
          <w:sz w:val="22"/>
          <w:szCs w:val="22"/>
        </w:rPr>
        <w:t>3. Report all spills and injuries immediately.</w:t>
      </w:r>
    </w:p>
    <w:p w:rsidR="0003336B" w:rsidRDefault="00F75EB4">
      <w:pPr>
        <w:spacing w:before="240" w:after="240"/>
        <w:rPr>
          <w:rFonts w:ascii="EB Garamond" w:eastAsia="EB Garamond" w:hAnsi="EB Garamond" w:cs="EB Garamond"/>
          <w:sz w:val="22"/>
          <w:szCs w:val="22"/>
        </w:rPr>
      </w:pPr>
      <w:r>
        <w:rPr>
          <w:rFonts w:ascii="EB Garamond" w:eastAsia="EB Garamond" w:hAnsi="EB Garamond" w:cs="EB Garamond"/>
          <w:sz w:val="22"/>
          <w:szCs w:val="22"/>
        </w:rPr>
        <w:t>4. If the lights flicker, stop to listen for directions.</w:t>
      </w:r>
    </w:p>
    <w:p w:rsidR="0003336B" w:rsidRDefault="00F75EB4">
      <w:pPr>
        <w:spacing w:before="240" w:after="240"/>
        <w:rPr>
          <w:rFonts w:ascii="EB Garamond" w:eastAsia="EB Garamond" w:hAnsi="EB Garamond" w:cs="EB Garamond"/>
          <w:b/>
          <w:sz w:val="22"/>
          <w:szCs w:val="22"/>
        </w:rPr>
      </w:pPr>
      <w:r>
        <w:rPr>
          <w:rFonts w:ascii="EB Garamond" w:eastAsia="EB Garamond" w:hAnsi="EB Garamond" w:cs="EB Garamond"/>
          <w:sz w:val="22"/>
          <w:szCs w:val="22"/>
        </w:rPr>
        <w:t xml:space="preserve"> </w:t>
      </w:r>
      <w:r>
        <w:rPr>
          <w:rFonts w:ascii="EB Garamond" w:eastAsia="EB Garamond" w:hAnsi="EB Garamond" w:cs="EB Garamond"/>
          <w:b/>
          <w:sz w:val="22"/>
          <w:szCs w:val="22"/>
        </w:rPr>
        <w:t>Grading</w:t>
      </w:r>
    </w:p>
    <w:p w:rsidR="0003336B" w:rsidRDefault="00F75EB4">
      <w:pPr>
        <w:spacing w:before="240" w:after="240"/>
        <w:rPr>
          <w:rFonts w:ascii="EB Garamond" w:eastAsia="EB Garamond" w:hAnsi="EB Garamond" w:cs="EB Garamond"/>
          <w:sz w:val="22"/>
          <w:szCs w:val="22"/>
        </w:rPr>
      </w:pPr>
      <w:r>
        <w:rPr>
          <w:rFonts w:ascii="EB Garamond" w:eastAsia="EB Garamond" w:hAnsi="EB Garamond" w:cs="EB Garamond"/>
          <w:sz w:val="22"/>
          <w:szCs w:val="22"/>
        </w:rPr>
        <w:t>Weighting of assignments will be determined based on length, difficulty</w:t>
      </w:r>
      <w:r>
        <w:rPr>
          <w:rFonts w:ascii="EB Garamond" w:eastAsia="EB Garamond" w:hAnsi="EB Garamond" w:cs="EB Garamond"/>
          <w:sz w:val="22"/>
          <w:szCs w:val="22"/>
        </w:rPr>
        <w:t>, availability of resources etc. with mini assignments weighing as little as 5 points and tests and projects carrying a maximum of 100 points.</w:t>
      </w:r>
    </w:p>
    <w:p w:rsidR="0003336B" w:rsidRDefault="00F75EB4">
      <w:pPr>
        <w:spacing w:before="240" w:after="240"/>
        <w:rPr>
          <w:rFonts w:ascii="EB Garamond" w:eastAsia="EB Garamond" w:hAnsi="EB Garamond" w:cs="EB Garamond"/>
          <w:b/>
          <w:sz w:val="22"/>
          <w:szCs w:val="22"/>
        </w:rPr>
      </w:pPr>
      <w:r>
        <w:rPr>
          <w:rFonts w:ascii="EB Garamond" w:eastAsia="EB Garamond" w:hAnsi="EB Garamond" w:cs="EB Garamond"/>
          <w:b/>
          <w:sz w:val="22"/>
          <w:szCs w:val="22"/>
        </w:rPr>
        <w:t>Academic Procedures</w:t>
      </w:r>
    </w:p>
    <w:p w:rsidR="0003336B" w:rsidRDefault="00F75EB4">
      <w:pPr>
        <w:spacing w:before="240" w:after="240"/>
        <w:rPr>
          <w:rFonts w:ascii="EB Garamond" w:eastAsia="EB Garamond" w:hAnsi="EB Garamond" w:cs="EB Garamond"/>
          <w:sz w:val="22"/>
          <w:szCs w:val="22"/>
        </w:rPr>
      </w:pPr>
      <w:r>
        <w:rPr>
          <w:rFonts w:ascii="EB Garamond" w:eastAsia="EB Garamond" w:hAnsi="EB Garamond" w:cs="EB Garamond"/>
          <w:sz w:val="22"/>
          <w:szCs w:val="22"/>
        </w:rPr>
        <w:t>A maximum of 5 percentage points of extra credit may be earned each quarter.  There are on-go</w:t>
      </w:r>
      <w:r>
        <w:rPr>
          <w:rFonts w:ascii="EB Garamond" w:eastAsia="EB Garamond" w:hAnsi="EB Garamond" w:cs="EB Garamond"/>
          <w:sz w:val="22"/>
          <w:szCs w:val="22"/>
        </w:rPr>
        <w:t xml:space="preserve">ing extra credit options throughout the year as well as occasional offerings that relate to specific topics as we cover them. </w:t>
      </w:r>
    </w:p>
    <w:p w:rsidR="0003336B" w:rsidRDefault="00F75EB4">
      <w:pPr>
        <w:spacing w:before="240" w:after="240"/>
        <w:rPr>
          <w:rFonts w:ascii="EB Garamond" w:eastAsia="EB Garamond" w:hAnsi="EB Garamond" w:cs="EB Garamond"/>
          <w:sz w:val="22"/>
          <w:szCs w:val="22"/>
        </w:rPr>
      </w:pPr>
      <w:r>
        <w:rPr>
          <w:rFonts w:ascii="EB Garamond" w:eastAsia="EB Garamond" w:hAnsi="EB Garamond" w:cs="EB Garamond"/>
          <w:sz w:val="22"/>
          <w:szCs w:val="22"/>
        </w:rPr>
        <w:lastRenderedPageBreak/>
        <w:t>Homework will be checked for homework strikes, but class work that is completed at home will still be graded for accuracy as clas</w:t>
      </w:r>
      <w:r>
        <w:rPr>
          <w:rFonts w:ascii="EB Garamond" w:eastAsia="EB Garamond" w:hAnsi="EB Garamond" w:cs="EB Garamond"/>
          <w:sz w:val="22"/>
          <w:szCs w:val="22"/>
        </w:rPr>
        <w:t>s work.</w:t>
      </w:r>
    </w:p>
    <w:p w:rsidR="0003336B" w:rsidRDefault="00F75EB4">
      <w:pPr>
        <w:spacing w:before="240" w:after="240"/>
        <w:rPr>
          <w:rFonts w:ascii="EB Garamond" w:eastAsia="EB Garamond" w:hAnsi="EB Garamond" w:cs="EB Garamond"/>
          <w:sz w:val="22"/>
          <w:szCs w:val="22"/>
        </w:rPr>
      </w:pPr>
      <w:r>
        <w:rPr>
          <w:rFonts w:ascii="EB Garamond" w:eastAsia="EB Garamond" w:hAnsi="EB Garamond" w:cs="EB Garamond"/>
          <w:sz w:val="22"/>
          <w:szCs w:val="22"/>
        </w:rPr>
        <w:t>Make up work can be collected from the box in my room.  Absent students should speak with me upon their return to arrange times to discuss notes, make up labs, et al. Students should get work ahead of time for anticipated absences or partial day ab</w:t>
      </w:r>
      <w:r>
        <w:rPr>
          <w:rFonts w:ascii="EB Garamond" w:eastAsia="EB Garamond" w:hAnsi="EB Garamond" w:cs="EB Garamond"/>
          <w:sz w:val="22"/>
          <w:szCs w:val="22"/>
        </w:rPr>
        <w:t>sences.</w:t>
      </w:r>
    </w:p>
    <w:p w:rsidR="0003336B" w:rsidRDefault="00F75EB4">
      <w:pPr>
        <w:spacing w:before="240" w:after="240"/>
        <w:rPr>
          <w:rFonts w:ascii="EB Garamond" w:eastAsia="EB Garamond" w:hAnsi="EB Garamond" w:cs="EB Garamond"/>
          <w:sz w:val="22"/>
          <w:szCs w:val="22"/>
        </w:rPr>
      </w:pPr>
      <w:r>
        <w:rPr>
          <w:rFonts w:ascii="EB Garamond" w:eastAsia="EB Garamond" w:hAnsi="EB Garamond" w:cs="EB Garamond"/>
          <w:sz w:val="22"/>
          <w:szCs w:val="22"/>
        </w:rPr>
        <w:t xml:space="preserve">Late classwork/ projects will be assessed a penalty of 5% per day late. </w:t>
      </w:r>
    </w:p>
    <w:p w:rsidR="0003336B" w:rsidRDefault="00F75EB4">
      <w:pPr>
        <w:spacing w:before="240" w:after="240"/>
        <w:rPr>
          <w:rFonts w:ascii="EB Garamond" w:eastAsia="EB Garamond" w:hAnsi="EB Garamond" w:cs="EB Garamond"/>
          <w:b/>
          <w:sz w:val="22"/>
          <w:szCs w:val="22"/>
        </w:rPr>
      </w:pPr>
      <w:r>
        <w:rPr>
          <w:rFonts w:ascii="EB Garamond" w:eastAsia="EB Garamond" w:hAnsi="EB Garamond" w:cs="EB Garamond"/>
          <w:sz w:val="22"/>
          <w:szCs w:val="22"/>
        </w:rPr>
        <w:t xml:space="preserve"> </w:t>
      </w:r>
      <w:r>
        <w:rPr>
          <w:rFonts w:ascii="EB Garamond" w:eastAsia="EB Garamond" w:hAnsi="EB Garamond" w:cs="EB Garamond"/>
          <w:b/>
          <w:sz w:val="22"/>
          <w:szCs w:val="22"/>
        </w:rPr>
        <w:t>Extra Help</w:t>
      </w:r>
    </w:p>
    <w:p w:rsidR="0003336B" w:rsidRDefault="00F75EB4">
      <w:pPr>
        <w:spacing w:before="240" w:after="240"/>
        <w:rPr>
          <w:rFonts w:ascii="EB Garamond" w:eastAsia="EB Garamond" w:hAnsi="EB Garamond" w:cs="EB Garamond"/>
          <w:sz w:val="22"/>
          <w:szCs w:val="22"/>
        </w:rPr>
      </w:pPr>
      <w:r>
        <w:rPr>
          <w:rFonts w:ascii="EB Garamond" w:eastAsia="EB Garamond" w:hAnsi="EB Garamond" w:cs="EB Garamond"/>
          <w:sz w:val="22"/>
          <w:szCs w:val="22"/>
        </w:rPr>
        <w:t>I am available for extra help at various times within and after the school day. Students are welcome to drop by to see if I am available or make an appointment.  S</w:t>
      </w:r>
      <w:r>
        <w:rPr>
          <w:rFonts w:ascii="EB Garamond" w:eastAsia="EB Garamond" w:hAnsi="EB Garamond" w:cs="EB Garamond"/>
          <w:sz w:val="22"/>
          <w:szCs w:val="22"/>
        </w:rPr>
        <w:t>tudents are encouraged to seek help and feedback before assignment deadlines. I also post additional enrichment/study materials on my website.</w:t>
      </w:r>
    </w:p>
    <w:p w:rsidR="0003336B" w:rsidRDefault="00F75EB4">
      <w:pPr>
        <w:spacing w:before="240" w:after="240"/>
        <w:rPr>
          <w:rFonts w:ascii="EB Garamond" w:eastAsia="EB Garamond" w:hAnsi="EB Garamond" w:cs="EB Garamond"/>
          <w:b/>
          <w:sz w:val="22"/>
          <w:szCs w:val="22"/>
        </w:rPr>
      </w:pPr>
      <w:r>
        <w:rPr>
          <w:rFonts w:ascii="EB Garamond" w:eastAsia="EB Garamond" w:hAnsi="EB Garamond" w:cs="EB Garamond"/>
          <w:b/>
          <w:sz w:val="22"/>
          <w:szCs w:val="22"/>
        </w:rPr>
        <w:t>Contact Me</w:t>
      </w:r>
    </w:p>
    <w:p w:rsidR="0003336B" w:rsidRDefault="00F75EB4">
      <w:pPr>
        <w:spacing w:before="240" w:after="240"/>
        <w:rPr>
          <w:rFonts w:ascii="EB Garamond" w:eastAsia="EB Garamond" w:hAnsi="EB Garamond" w:cs="EB Garamond"/>
          <w:sz w:val="22"/>
          <w:szCs w:val="22"/>
        </w:rPr>
      </w:pPr>
      <w:r>
        <w:rPr>
          <w:rFonts w:ascii="EB Garamond" w:eastAsia="EB Garamond" w:hAnsi="EB Garamond" w:cs="EB Garamond"/>
          <w:sz w:val="22"/>
          <w:szCs w:val="22"/>
        </w:rPr>
        <w:t xml:space="preserve">Please feel free to contact me anytime. </w:t>
      </w:r>
    </w:p>
    <w:p w:rsidR="0003336B" w:rsidRDefault="00F75EB4">
      <w:pPr>
        <w:spacing w:before="240" w:after="240"/>
        <w:rPr>
          <w:rFonts w:ascii="EB Garamond" w:eastAsia="EB Garamond" w:hAnsi="EB Garamond" w:cs="EB Garamond"/>
          <w:sz w:val="22"/>
          <w:szCs w:val="22"/>
        </w:rPr>
      </w:pPr>
      <w:r>
        <w:rPr>
          <w:rFonts w:ascii="EB Garamond" w:eastAsia="EB Garamond" w:hAnsi="EB Garamond" w:cs="EB Garamond"/>
          <w:sz w:val="22"/>
          <w:szCs w:val="22"/>
        </w:rPr>
        <w:t xml:space="preserve">psanders@sttimothys.org </w:t>
      </w:r>
    </w:p>
    <w:p w:rsidR="0003336B" w:rsidRDefault="00F75EB4">
      <w:pPr>
        <w:spacing w:before="240" w:after="240"/>
        <w:rPr>
          <w:rFonts w:ascii="EB Garamond" w:eastAsia="EB Garamond" w:hAnsi="EB Garamond" w:cs="EB Garamond"/>
          <w:sz w:val="22"/>
          <w:szCs w:val="22"/>
        </w:rPr>
      </w:pPr>
      <w:r>
        <w:rPr>
          <w:rFonts w:ascii="EB Garamond" w:eastAsia="EB Garamond" w:hAnsi="EB Garamond" w:cs="EB Garamond"/>
          <w:sz w:val="22"/>
          <w:szCs w:val="22"/>
        </w:rPr>
        <w:t>phone 919-787-</w:t>
      </w:r>
      <w:proofErr w:type="gramStart"/>
      <w:r>
        <w:rPr>
          <w:rFonts w:ascii="EB Garamond" w:eastAsia="EB Garamond" w:hAnsi="EB Garamond" w:cs="EB Garamond"/>
          <w:sz w:val="22"/>
          <w:szCs w:val="22"/>
        </w:rPr>
        <w:t>3011  ext.</w:t>
      </w:r>
      <w:proofErr w:type="gramEnd"/>
      <w:r>
        <w:rPr>
          <w:rFonts w:ascii="EB Garamond" w:eastAsia="EB Garamond" w:hAnsi="EB Garamond" w:cs="EB Garamond"/>
          <w:sz w:val="22"/>
          <w:szCs w:val="22"/>
        </w:rPr>
        <w:t xml:space="preserve"> 2805</w:t>
      </w:r>
    </w:p>
    <w:p w:rsidR="0003336B" w:rsidRDefault="0003336B">
      <w:pPr>
        <w:rPr>
          <w:rFonts w:ascii="EB Garamond" w:eastAsia="EB Garamond" w:hAnsi="EB Garamond" w:cs="EB Garamond"/>
        </w:rPr>
      </w:pPr>
      <w:bookmarkStart w:id="1" w:name="_6j982462zll4" w:colFirst="0" w:colLast="0"/>
      <w:bookmarkEnd w:id="1"/>
    </w:p>
    <w:sectPr w:rsidR="0003336B">
      <w:type w:val="continuous"/>
      <w:pgSz w:w="12240" w:h="15840"/>
      <w:pgMar w:top="1440" w:right="720" w:bottom="1440" w:left="1440" w:header="0" w:footer="720" w:gutter="0"/>
      <w:cols w:num="2" w:space="720" w:equalWidth="0">
        <w:col w:w="4680" w:space="720"/>
        <w:col w:w="4680"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75EB4">
      <w:r>
        <w:separator/>
      </w:r>
    </w:p>
  </w:endnote>
  <w:endnote w:type="continuationSeparator" w:id="0">
    <w:p w:rsidR="00000000" w:rsidRDefault="00F7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EB Garamon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36B" w:rsidRDefault="00F75EB4">
    <w:pPr>
      <w:pBdr>
        <w:top w:val="nil"/>
        <w:left w:val="nil"/>
        <w:bottom w:val="nil"/>
        <w:right w:val="nil"/>
        <w:between w:val="nil"/>
      </w:pBdr>
      <w:tabs>
        <w:tab w:val="center" w:pos="4680"/>
        <w:tab w:val="right" w:pos="9360"/>
      </w:tabs>
      <w:jc w:val="center"/>
      <w:rPr>
        <w:rFonts w:ascii="EB Garamond" w:eastAsia="EB Garamond" w:hAnsi="EB Garamond" w:cs="EB Garamond"/>
        <w:color w:val="1F4E79"/>
        <w:sz w:val="22"/>
        <w:szCs w:val="22"/>
      </w:rPr>
    </w:pPr>
    <w:proofErr w:type="gramStart"/>
    <w:r>
      <w:rPr>
        <w:rFonts w:ascii="EB Garamond" w:eastAsia="EB Garamond" w:hAnsi="EB Garamond" w:cs="EB Garamond"/>
        <w:color w:val="1F4E79"/>
        <w:sz w:val="22"/>
        <w:szCs w:val="22"/>
      </w:rPr>
      <w:t xml:space="preserve">919.787.3011  </w:t>
    </w:r>
    <w:r>
      <w:rPr>
        <w:rFonts w:ascii="EB Garamond" w:eastAsia="EB Garamond" w:hAnsi="EB Garamond" w:cs="EB Garamond"/>
        <w:color w:val="FF0000"/>
        <w:sz w:val="22"/>
        <w:szCs w:val="22"/>
      </w:rPr>
      <w:t>•</w:t>
    </w:r>
    <w:proofErr w:type="gramEnd"/>
    <w:r>
      <w:rPr>
        <w:rFonts w:ascii="EB Garamond" w:eastAsia="EB Garamond" w:hAnsi="EB Garamond" w:cs="EB Garamond"/>
        <w:color w:val="FF0000"/>
        <w:sz w:val="22"/>
        <w:szCs w:val="22"/>
      </w:rPr>
      <w:t xml:space="preserve">  </w:t>
    </w:r>
    <w:r>
      <w:rPr>
        <w:rFonts w:ascii="EB Garamond" w:eastAsia="EB Garamond" w:hAnsi="EB Garamond" w:cs="EB Garamond"/>
        <w:color w:val="1F4E79"/>
        <w:sz w:val="22"/>
        <w:szCs w:val="22"/>
      </w:rPr>
      <w:t xml:space="preserve">4523 Six Forks Road, Raleigh, NC 27609  </w:t>
    </w:r>
    <w:r>
      <w:rPr>
        <w:rFonts w:ascii="EB Garamond" w:eastAsia="EB Garamond" w:hAnsi="EB Garamond" w:cs="EB Garamond"/>
        <w:color w:val="FF0000"/>
        <w:sz w:val="22"/>
        <w:szCs w:val="22"/>
      </w:rPr>
      <w:t xml:space="preserve">• </w:t>
    </w:r>
    <w:r>
      <w:rPr>
        <w:rFonts w:ascii="EB Garamond" w:eastAsia="EB Garamond" w:hAnsi="EB Garamond" w:cs="EB Garamond"/>
        <w:color w:val="1F4E79"/>
        <w:sz w:val="22"/>
        <w:szCs w:val="22"/>
      </w:rPr>
      <w:t xml:space="preserve"> www.sttimothys.org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75EB4">
      <w:r>
        <w:separator/>
      </w:r>
    </w:p>
  </w:footnote>
  <w:footnote w:type="continuationSeparator" w:id="0">
    <w:p w:rsidR="00000000" w:rsidRDefault="00F75E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36B" w:rsidRDefault="00F75EB4">
    <w:pPr>
      <w:pBdr>
        <w:top w:val="nil"/>
        <w:left w:val="nil"/>
        <w:bottom w:val="nil"/>
        <w:right w:val="nil"/>
        <w:between w:val="nil"/>
      </w:pBdr>
      <w:tabs>
        <w:tab w:val="center" w:pos="4680"/>
        <w:tab w:val="right" w:pos="9360"/>
      </w:tabs>
      <w:ind w:left="-1440"/>
      <w:rPr>
        <w:color w:val="000000"/>
      </w:rPr>
    </w:pPr>
    <w:r>
      <w:rPr>
        <w:noProof/>
        <w:color w:val="000000"/>
      </w:rPr>
      <w:drawing>
        <wp:inline distT="0" distB="0" distL="0" distR="0">
          <wp:extent cx="7739063" cy="1381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39063" cy="13811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6B"/>
    <w:rsid w:val="0003336B"/>
    <w:rsid w:val="00F7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45D9D-3B94-487D-9878-33FF371D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Sanders</dc:creator>
  <cp:lastModifiedBy>Phoebe Sanders</cp:lastModifiedBy>
  <cp:revision>2</cp:revision>
  <dcterms:created xsi:type="dcterms:W3CDTF">2019-08-26T15:59:00Z</dcterms:created>
  <dcterms:modified xsi:type="dcterms:W3CDTF">2019-08-26T15:59:00Z</dcterms:modified>
</cp:coreProperties>
</file>